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4B7D4" w14:textId="77777777" w:rsidR="00B81269" w:rsidRDefault="00B81269" w:rsidP="00B81269">
      <w:pPr>
        <w:rPr>
          <w:b/>
          <w:lang w:val="en-US"/>
        </w:rPr>
      </w:pPr>
      <w:r>
        <w:rPr>
          <w:b/>
          <w:lang w:val="en-US"/>
        </w:rPr>
        <w:t>ACCESSIBILITY FOR ONTARIANS WITH DISABILITIES ACT ALLIANCE</w:t>
      </w:r>
    </w:p>
    <w:p w14:paraId="3C7D24CB" w14:textId="77777777" w:rsidR="00B81269" w:rsidRDefault="00B81269" w:rsidP="00B81269">
      <w:pPr>
        <w:rPr>
          <w:b/>
          <w:lang w:val="en-US"/>
        </w:rPr>
      </w:pPr>
      <w:r>
        <w:rPr>
          <w:b/>
          <w:lang w:val="en-US"/>
        </w:rPr>
        <w:t>NEWS RELEASE - FOR IMMEDIATE RELEASE</w:t>
      </w:r>
    </w:p>
    <w:p w14:paraId="27F9656D" w14:textId="77777777" w:rsidR="00B81269" w:rsidRDefault="00B81269" w:rsidP="00B81269"/>
    <w:p w14:paraId="25B4CCBC" w14:textId="77777777" w:rsidR="000646E0" w:rsidRPr="000646E0" w:rsidRDefault="000646E0" w:rsidP="0045557D">
      <w:pPr>
        <w:pStyle w:val="Heading2"/>
        <w:rPr>
          <w:lang w:val="en-US"/>
        </w:rPr>
      </w:pPr>
      <w:r>
        <w:rPr>
          <w:lang w:val="en-US"/>
        </w:rPr>
        <w:t xml:space="preserve">After </w:t>
      </w:r>
      <w:r w:rsidRPr="000646E0">
        <w:rPr>
          <w:lang w:val="en-US"/>
        </w:rPr>
        <w:t>a Major Ou</w:t>
      </w:r>
      <w:r>
        <w:rPr>
          <w:lang w:val="en-US"/>
        </w:rPr>
        <w:t>t</w:t>
      </w:r>
      <w:r w:rsidRPr="000646E0">
        <w:rPr>
          <w:lang w:val="en-US"/>
        </w:rPr>
        <w:t xml:space="preserve">pouring from People with Disabilities, Toronto Infrastructure Committee Unanimously Votes to Leave in Place the Ban on Electric Scooters – Next Week Toronto City Council </w:t>
      </w:r>
      <w:r w:rsidR="00A219CD">
        <w:rPr>
          <w:lang w:val="en-US"/>
        </w:rPr>
        <w:t xml:space="preserve">Will </w:t>
      </w:r>
      <w:r w:rsidRPr="000646E0">
        <w:rPr>
          <w:lang w:val="en-US"/>
        </w:rPr>
        <w:t>Decide</w:t>
      </w:r>
    </w:p>
    <w:p w14:paraId="241EFC60" w14:textId="77777777" w:rsidR="00B81269" w:rsidRDefault="00B81269" w:rsidP="00183379">
      <w:pPr>
        <w:rPr>
          <w:lang w:val="en-US"/>
        </w:rPr>
      </w:pPr>
    </w:p>
    <w:p w14:paraId="53C4AB91" w14:textId="6DB1A4DE" w:rsidR="006E1B0D" w:rsidRDefault="00183379" w:rsidP="00CE5E82">
      <w:pPr>
        <w:rPr>
          <w:lang w:val="en-US"/>
        </w:rPr>
      </w:pPr>
      <w:r>
        <w:rPr>
          <w:lang w:val="en-US"/>
        </w:rPr>
        <w:t xml:space="preserve">April 28, 2021 Toronto: </w:t>
      </w:r>
      <w:r w:rsidR="006E1B0D">
        <w:rPr>
          <w:lang w:val="en-US"/>
        </w:rPr>
        <w:t xml:space="preserve">As an important interim victory for people with disabilities, </w:t>
      </w:r>
      <w:r w:rsidR="0045557D">
        <w:rPr>
          <w:lang w:val="en-US"/>
        </w:rPr>
        <w:t xml:space="preserve">Toronto’s Infrastructure and Environment Committee </w:t>
      </w:r>
      <w:r w:rsidR="0049774F">
        <w:rPr>
          <w:lang w:val="en-US"/>
        </w:rPr>
        <w:t xml:space="preserve">Today </w:t>
      </w:r>
      <w:r w:rsidR="006E1B0D">
        <w:rPr>
          <w:lang w:val="en-US"/>
        </w:rPr>
        <w:t xml:space="preserve">unanimously voted not to allow e-scooters in public and not to conduct a pilot project. </w:t>
      </w:r>
      <w:r w:rsidR="001C4658">
        <w:rPr>
          <w:lang w:val="en-US"/>
        </w:rPr>
        <w:t>On May 5,</w:t>
      </w:r>
      <w:r w:rsidR="006E1B0D">
        <w:rPr>
          <w:lang w:val="en-US"/>
        </w:rPr>
        <w:t xml:space="preserve"> Toronto City Council will have this issue on its agenda.</w:t>
      </w:r>
    </w:p>
    <w:p w14:paraId="3AF6B876" w14:textId="77777777" w:rsidR="006E1B0D" w:rsidRDefault="006E1B0D" w:rsidP="00CE5E82">
      <w:pPr>
        <w:rPr>
          <w:lang w:val="en-US"/>
        </w:rPr>
      </w:pPr>
    </w:p>
    <w:p w14:paraId="260F5817" w14:textId="77777777" w:rsidR="00EB25DB" w:rsidRDefault="00746EC2" w:rsidP="002B0EA3">
      <w:pPr>
        <w:rPr>
          <w:lang w:val="en-US"/>
        </w:rPr>
      </w:pPr>
      <w:hyperlink r:id="rId5" w:history="1">
        <w:r w:rsidR="00EB25DB" w:rsidRPr="004A13A5">
          <w:rPr>
            <w:rStyle w:val="Hyperlink"/>
          </w:rPr>
          <w:t>City staff</w:t>
        </w:r>
      </w:hyperlink>
      <w:r w:rsidR="00EB25DB">
        <w:t xml:space="preserve"> and </w:t>
      </w:r>
      <w:r w:rsidR="00EB25DB" w:rsidRPr="00EB25DB">
        <w:t>Toronto</w:t>
      </w:r>
      <w:r w:rsidR="00102B2E">
        <w:t>’s</w:t>
      </w:r>
      <w:r w:rsidR="00EB25DB" w:rsidRPr="00EB25DB">
        <w:t xml:space="preserve"> Accessibility Advisory Committee</w:t>
      </w:r>
      <w:r w:rsidR="00EB25DB">
        <w:t xml:space="preserve"> made strong recommendations to City Council against allowing e-scooters in Toronto, and against conducting a pilot project. In the same direction, </w:t>
      </w:r>
      <w:r w:rsidR="006E1B0D">
        <w:t xml:space="preserve">an impressive spectrum of </w:t>
      </w:r>
      <w:r w:rsidR="00EB25DB">
        <w:t>d</w:t>
      </w:r>
      <w:r w:rsidR="00CA0011">
        <w:rPr>
          <w:lang w:val="en-US"/>
        </w:rPr>
        <w:t xml:space="preserve">isability advocates </w:t>
      </w:r>
      <w:r w:rsidR="006E1B0D">
        <w:rPr>
          <w:lang w:val="en-US"/>
        </w:rPr>
        <w:t xml:space="preserve">told </w:t>
      </w:r>
      <w:r w:rsidR="00CA0011">
        <w:rPr>
          <w:lang w:val="en-US"/>
        </w:rPr>
        <w:t xml:space="preserve">the Committee </w:t>
      </w:r>
      <w:r w:rsidR="00A219CD">
        <w:rPr>
          <w:lang w:val="en-US"/>
        </w:rPr>
        <w:t xml:space="preserve">today </w:t>
      </w:r>
      <w:r w:rsidR="00CA0011">
        <w:rPr>
          <w:lang w:val="en-US"/>
        </w:rPr>
        <w:t>that Mayor Tory and City Council must not unleash dangerous electric scooters in Toronto (now banned, unless Council legalizes them).</w:t>
      </w:r>
    </w:p>
    <w:p w14:paraId="35B3404D" w14:textId="77777777" w:rsidR="00EB25DB" w:rsidRDefault="00EB25DB" w:rsidP="002B0EA3">
      <w:pPr>
        <w:rPr>
          <w:lang w:val="en-US"/>
        </w:rPr>
      </w:pPr>
    </w:p>
    <w:p w14:paraId="38B68A90" w14:textId="647D806A" w:rsidR="002B0EA3" w:rsidRDefault="002B0EA3" w:rsidP="002B0EA3">
      <w:pPr>
        <w:rPr>
          <w:lang w:val="en-US"/>
        </w:rPr>
      </w:pPr>
      <w:r>
        <w:rPr>
          <w:lang w:val="en-US"/>
        </w:rPr>
        <w:t xml:space="preserve">A </w:t>
      </w:r>
      <w:hyperlink r:id="rId6" w:history="1">
        <w:r w:rsidRPr="00C84A0B">
          <w:rPr>
            <w:rStyle w:val="Hyperlink"/>
            <w:lang w:val="en-US"/>
          </w:rPr>
          <w:t>City Staff Report</w:t>
        </w:r>
      </w:hyperlink>
      <w:r w:rsidR="006E1B0D">
        <w:rPr>
          <w:rStyle w:val="Hyperlink"/>
          <w:lang w:val="en-US"/>
        </w:rPr>
        <w:t>, which the Committee unanimously supported,</w:t>
      </w:r>
      <w:r>
        <w:rPr>
          <w:lang w:val="en-US"/>
        </w:rPr>
        <w:t xml:space="preserve"> amply shows e-scooters endanger public safety in places allowing them. Riders and innocent pedestrians get seriously injured or killed. They especially endanger seniors and people with disabilities. Blind people can’t </w:t>
      </w:r>
      <w:r w:rsidR="008343FD">
        <w:rPr>
          <w:lang w:val="en-US"/>
        </w:rPr>
        <w:t>tell when</w:t>
      </w:r>
      <w:r>
        <w:rPr>
          <w:lang w:val="en-US"/>
        </w:rPr>
        <w:t xml:space="preserve"> silent e-scooters rocket at </w:t>
      </w:r>
      <w:r w:rsidR="009842EC">
        <w:rPr>
          <w:lang w:val="en-US"/>
        </w:rPr>
        <w:t xml:space="preserve">them </w:t>
      </w:r>
      <w:r>
        <w:rPr>
          <w:lang w:val="en-US"/>
        </w:rPr>
        <w:t xml:space="preserve">at over 20 KPH, driven by unlicensed, untrained, uninsured, unhelmetted fun-seeking riders. Left strewn on sidewalks, e-scooters are tripping hazards for </w:t>
      </w:r>
      <w:r w:rsidR="009842EC">
        <w:rPr>
          <w:lang w:val="en-US"/>
        </w:rPr>
        <w:t xml:space="preserve">blind people </w:t>
      </w:r>
      <w:r>
        <w:rPr>
          <w:lang w:val="en-US"/>
        </w:rPr>
        <w:t>and accessibility nightmare</w:t>
      </w:r>
      <w:r w:rsidR="009842EC">
        <w:rPr>
          <w:lang w:val="en-US"/>
        </w:rPr>
        <w:t>s</w:t>
      </w:r>
      <w:r>
        <w:rPr>
          <w:lang w:val="en-US"/>
        </w:rPr>
        <w:t xml:space="preserve"> for wheelchair users.</w:t>
      </w:r>
    </w:p>
    <w:p w14:paraId="4DEE7FD1" w14:textId="77777777" w:rsidR="002B0EA3" w:rsidRDefault="002B0EA3" w:rsidP="002B0EA3">
      <w:pPr>
        <w:rPr>
          <w:lang w:val="en-US"/>
        </w:rPr>
      </w:pPr>
    </w:p>
    <w:p w14:paraId="51AA5608" w14:textId="77777777" w:rsidR="00EB25DB" w:rsidRDefault="00B92BDA" w:rsidP="00B6150A">
      <w:pPr>
        <w:rPr>
          <w:lang w:val="en-US"/>
        </w:rPr>
      </w:pPr>
      <w:r>
        <w:rPr>
          <w:lang w:val="en-US"/>
        </w:rPr>
        <w:t xml:space="preserve">The Infrastructure Committee was told that </w:t>
      </w:r>
      <w:r w:rsidR="0044123A">
        <w:rPr>
          <w:lang w:val="en-US"/>
        </w:rPr>
        <w:t xml:space="preserve">Toronto has </w:t>
      </w:r>
      <w:r w:rsidR="00102B2E">
        <w:rPr>
          <w:lang w:val="en-US"/>
        </w:rPr>
        <w:t>been getting less accessible to people with disabilities. Allowing e</w:t>
      </w:r>
      <w:r w:rsidR="0044123A">
        <w:rPr>
          <w:lang w:val="en-US"/>
        </w:rPr>
        <w:t xml:space="preserve">-scooters would make </w:t>
      </w:r>
      <w:r w:rsidR="00102B2E">
        <w:rPr>
          <w:lang w:val="en-US"/>
        </w:rPr>
        <w:t>that</w:t>
      </w:r>
      <w:r w:rsidR="0044123A">
        <w:rPr>
          <w:lang w:val="en-US"/>
        </w:rPr>
        <w:t xml:space="preserve"> worse.</w:t>
      </w:r>
    </w:p>
    <w:p w14:paraId="0EB35A55" w14:textId="77777777" w:rsidR="00EB25DB" w:rsidRDefault="00EB25DB" w:rsidP="00B6150A">
      <w:pPr>
        <w:rPr>
          <w:lang w:val="en-US"/>
        </w:rPr>
      </w:pPr>
    </w:p>
    <w:p w14:paraId="119D3829" w14:textId="452289AE" w:rsidR="00706BFF" w:rsidRDefault="006E1B0D" w:rsidP="00706BFF">
      <w:pPr>
        <w:rPr>
          <w:lang w:val="en-US"/>
        </w:rPr>
      </w:pPr>
      <w:r>
        <w:rPr>
          <w:lang w:val="en-US"/>
        </w:rPr>
        <w:t>The Committee was told over and over that i</w:t>
      </w:r>
      <w:r w:rsidR="00706BFF">
        <w:rPr>
          <w:lang w:val="en-US"/>
        </w:rPr>
        <w:t xml:space="preserve">t accomplishes nothing to just ban e-scooters from sidewalks. The </w:t>
      </w:r>
      <w:hyperlink r:id="rId7" w:history="1">
        <w:r w:rsidR="00706BFF" w:rsidRPr="00C84A0B">
          <w:rPr>
            <w:rStyle w:val="Hyperlink"/>
            <w:lang w:val="en-US"/>
          </w:rPr>
          <w:t>City Staff Report</w:t>
        </w:r>
      </w:hyperlink>
      <w:r w:rsidR="00706BFF">
        <w:rPr>
          <w:lang w:val="en-US"/>
        </w:rPr>
        <w:t xml:space="preserve"> documents the silent menace of e-scooters continue to be ridden on sidewalks in cities that just ban them from sidewalks. We</w:t>
      </w:r>
      <w:r w:rsidR="008343FD">
        <w:rPr>
          <w:lang w:val="en-US"/>
        </w:rPr>
        <w:t xml:space="preserve"> woul</w:t>
      </w:r>
      <w:r w:rsidR="00706BFF">
        <w:rPr>
          <w:lang w:val="en-US"/>
        </w:rPr>
        <w:t xml:space="preserve">d need cops on every block. Toronto law enforcement told City Councilors </w:t>
      </w:r>
      <w:hyperlink r:id="rId8" w:history="1">
        <w:r w:rsidR="00706BFF" w:rsidRPr="00EE4D61">
          <w:rPr>
            <w:rStyle w:val="Hyperlink"/>
            <w:lang w:val="en-US"/>
          </w:rPr>
          <w:t xml:space="preserve">last </w:t>
        </w:r>
        <w:r w:rsidR="00102B2E" w:rsidRPr="00EE4D61">
          <w:rPr>
            <w:rStyle w:val="Hyperlink"/>
            <w:lang w:val="en-US"/>
          </w:rPr>
          <w:t>July 9</w:t>
        </w:r>
      </w:hyperlink>
      <w:r w:rsidR="00102B2E">
        <w:rPr>
          <w:lang w:val="en-US"/>
        </w:rPr>
        <w:t xml:space="preserve"> </w:t>
      </w:r>
      <w:r w:rsidR="00706BFF">
        <w:rPr>
          <w:lang w:val="en-US"/>
        </w:rPr>
        <w:t xml:space="preserve">that they have no </w:t>
      </w:r>
      <w:r w:rsidR="00746EC2">
        <w:rPr>
          <w:lang w:val="en-US"/>
        </w:rPr>
        <w:t xml:space="preserve">resources </w:t>
      </w:r>
      <w:bookmarkStart w:id="0" w:name="_GoBack"/>
      <w:bookmarkEnd w:id="0"/>
      <w:r w:rsidR="00706BFF">
        <w:rPr>
          <w:lang w:val="en-US"/>
        </w:rPr>
        <w:t>to enforce such new e-scooter rules.</w:t>
      </w:r>
    </w:p>
    <w:p w14:paraId="57804918" w14:textId="77777777" w:rsidR="00706BFF" w:rsidRDefault="00706BFF" w:rsidP="00706BFF">
      <w:pPr>
        <w:rPr>
          <w:lang w:val="en-US"/>
        </w:rPr>
      </w:pPr>
    </w:p>
    <w:p w14:paraId="6F811381" w14:textId="151549D2" w:rsidR="00706BFF" w:rsidRDefault="00706BFF" w:rsidP="00706BFF">
      <w:pPr>
        <w:rPr>
          <w:lang w:val="en-US"/>
        </w:rPr>
      </w:pPr>
      <w:r>
        <w:rPr>
          <w:lang w:val="en-US"/>
        </w:rPr>
        <w:t xml:space="preserve">E-scooters would </w:t>
      </w:r>
      <w:r w:rsidR="008343FD">
        <w:rPr>
          <w:lang w:val="en-US"/>
        </w:rPr>
        <w:t>impose significant costs on</w:t>
      </w:r>
      <w:r>
        <w:rPr>
          <w:lang w:val="en-US"/>
        </w:rPr>
        <w:t xml:space="preserve"> taxpayers for new law enforcement, OHIP for treating those injured by e-scooters, lawsuits by the injured</w:t>
      </w:r>
      <w:r w:rsidR="008343FD">
        <w:rPr>
          <w:lang w:val="en-US"/>
        </w:rPr>
        <w:t>, etc</w:t>
      </w:r>
      <w:r>
        <w:rPr>
          <w:lang w:val="en-US"/>
        </w:rPr>
        <w:t>. Toronto has more pressing budget priorities.</w:t>
      </w:r>
    </w:p>
    <w:p w14:paraId="45D62A62" w14:textId="77777777" w:rsidR="00706BFF" w:rsidRDefault="00706BFF" w:rsidP="00706BFF">
      <w:pPr>
        <w:rPr>
          <w:lang w:val="en-US"/>
        </w:rPr>
      </w:pPr>
    </w:p>
    <w:p w14:paraId="4424C872" w14:textId="03AFEEB6" w:rsidR="00B6150A" w:rsidRDefault="00B92BDA" w:rsidP="00B6150A">
      <w:pPr>
        <w:rPr>
          <w:lang w:val="en-US"/>
        </w:rPr>
      </w:pPr>
      <w:r>
        <w:rPr>
          <w:lang w:val="en-US"/>
        </w:rPr>
        <w:t xml:space="preserve">Disability advocates explained that </w:t>
      </w:r>
      <w:r w:rsidR="00B6150A">
        <w:rPr>
          <w:lang w:val="en-US"/>
        </w:rPr>
        <w:t xml:space="preserve">City Council should not conduct an e-scooter pilot. A pilot to study what? How many innocent people will be injured? We already know they will from cities that allowed them. Torontonians should not be subjected to </w:t>
      </w:r>
      <w:r w:rsidR="00EB25DB">
        <w:rPr>
          <w:lang w:val="en-US"/>
        </w:rPr>
        <w:t xml:space="preserve">such a </w:t>
      </w:r>
      <w:r w:rsidR="00B6150A">
        <w:rPr>
          <w:lang w:val="en-US"/>
        </w:rPr>
        <w:t>human experiment, especially without the consent of those at risk of being injured.</w:t>
      </w:r>
    </w:p>
    <w:p w14:paraId="522A84E5" w14:textId="77777777" w:rsidR="00B6150A" w:rsidRDefault="00B6150A" w:rsidP="00B6150A">
      <w:pPr>
        <w:rPr>
          <w:lang w:val="en-US"/>
        </w:rPr>
      </w:pPr>
    </w:p>
    <w:p w14:paraId="443929F8" w14:textId="77777777" w:rsidR="00B92BDA" w:rsidRDefault="00EB25DB" w:rsidP="00AA7FA0">
      <w:pPr>
        <w:rPr>
          <w:lang w:val="en-US"/>
        </w:rPr>
      </w:pPr>
      <w:r>
        <w:t xml:space="preserve">The </w:t>
      </w:r>
      <w:r w:rsidRPr="00EB25DB">
        <w:t>AODA Alliance</w:t>
      </w:r>
      <w:r>
        <w:t xml:space="preserve"> </w:t>
      </w:r>
      <w:r w:rsidR="00B92BDA">
        <w:t xml:space="preserve">has </w:t>
      </w:r>
      <w:r w:rsidR="00706BFF">
        <w:t xml:space="preserve">exposed </w:t>
      </w:r>
      <w:r w:rsidR="00AA7FA0">
        <w:rPr>
          <w:lang w:val="en-US"/>
        </w:rPr>
        <w:t xml:space="preserve">the </w:t>
      </w:r>
      <w:hyperlink r:id="rId9" w:history="1">
        <w:r w:rsidR="00AA7FA0" w:rsidRPr="00253E21">
          <w:rPr>
            <w:rStyle w:val="Hyperlink"/>
            <w:lang w:val="en-US"/>
          </w:rPr>
          <w:t>stunning well-funded behind-the-scenes feeding frenzy</w:t>
        </w:r>
      </w:hyperlink>
      <w:r w:rsidR="00AA7FA0">
        <w:rPr>
          <w:lang w:val="en-US"/>
        </w:rPr>
        <w:t xml:space="preserve"> of back-room pressure that corporate lobbyists for e-scooter rental companies have inundated City Hall with for months.</w:t>
      </w:r>
    </w:p>
    <w:p w14:paraId="600BF4B2" w14:textId="77777777" w:rsidR="00B92BDA" w:rsidRDefault="00B92BDA" w:rsidP="00AA7FA0">
      <w:pPr>
        <w:rPr>
          <w:lang w:val="en-US"/>
        </w:rPr>
      </w:pPr>
    </w:p>
    <w:p w14:paraId="45B73631" w14:textId="64D354B5" w:rsidR="00DD2B7B" w:rsidRDefault="00DD2B7B" w:rsidP="00AA7FA0">
      <w:pPr>
        <w:rPr>
          <w:lang w:val="en-US"/>
        </w:rPr>
      </w:pPr>
      <w:r>
        <w:rPr>
          <w:lang w:val="en-US"/>
        </w:rPr>
        <w:t>“</w:t>
      </w:r>
      <w:r w:rsidR="00B92BDA">
        <w:rPr>
          <w:lang w:val="en-US"/>
        </w:rPr>
        <w:t xml:space="preserve">We applaud the Toronto Infrastructure Committee for its unanimous vote and urge all of City Council to take the same position next </w:t>
      </w:r>
      <w:r w:rsidR="00E54E58">
        <w:rPr>
          <w:lang w:val="en-US"/>
        </w:rPr>
        <w:t>week,</w:t>
      </w:r>
      <w:r w:rsidR="008343FD">
        <w:rPr>
          <w:lang w:val="en-US"/>
        </w:rPr>
        <w:t xml:space="preserve">” </w:t>
      </w:r>
      <w:r w:rsidR="00E54E58">
        <w:rPr>
          <w:lang w:val="en-US"/>
        </w:rPr>
        <w:t>said</w:t>
      </w:r>
      <w:r>
        <w:rPr>
          <w:lang w:val="en-US"/>
        </w:rPr>
        <w:t xml:space="preserve"> </w:t>
      </w:r>
      <w:r w:rsidRPr="00DD2B7B">
        <w:rPr>
          <w:lang w:val="en-US"/>
        </w:rPr>
        <w:t>AODA Alliance Chair David Lepofsky</w:t>
      </w:r>
      <w:r>
        <w:rPr>
          <w:lang w:val="en-US"/>
        </w:rPr>
        <w:t xml:space="preserve">. “We call on </w:t>
      </w:r>
      <w:r w:rsidRPr="00DD2B7B">
        <w:rPr>
          <w:lang w:val="en-US"/>
        </w:rPr>
        <w:t xml:space="preserve">Mayor Tory </w:t>
      </w:r>
      <w:r>
        <w:rPr>
          <w:lang w:val="en-US"/>
        </w:rPr>
        <w:t xml:space="preserve">and </w:t>
      </w:r>
      <w:r w:rsidR="00A219CD">
        <w:rPr>
          <w:lang w:val="en-US"/>
        </w:rPr>
        <w:t xml:space="preserve">the entire </w:t>
      </w:r>
      <w:r>
        <w:rPr>
          <w:lang w:val="en-US"/>
        </w:rPr>
        <w:t xml:space="preserve">City Council to </w:t>
      </w:r>
      <w:r w:rsidRPr="00DD2B7B">
        <w:rPr>
          <w:lang w:val="en-US"/>
        </w:rPr>
        <w:t xml:space="preserve">stand up for people with disabilities and </w:t>
      </w:r>
      <w:r>
        <w:rPr>
          <w:lang w:val="en-US"/>
        </w:rPr>
        <w:t xml:space="preserve">to </w:t>
      </w:r>
      <w:r w:rsidRPr="00DD2B7B">
        <w:rPr>
          <w:lang w:val="en-US"/>
        </w:rPr>
        <w:t>stand up to the e-scooter corporate lobbyists</w:t>
      </w:r>
      <w:r>
        <w:rPr>
          <w:lang w:val="en-US"/>
        </w:rPr>
        <w:t>.”</w:t>
      </w:r>
    </w:p>
    <w:p w14:paraId="20A6D45D" w14:textId="77777777" w:rsidR="00DD2B7B" w:rsidRDefault="00DD2B7B" w:rsidP="00AA7FA0">
      <w:pPr>
        <w:rPr>
          <w:lang w:val="en-US"/>
        </w:rPr>
      </w:pPr>
    </w:p>
    <w:p w14:paraId="3B2DB01A" w14:textId="77777777" w:rsidR="00FE51B3" w:rsidRDefault="00FE51B3" w:rsidP="00FE51B3">
      <w:pPr>
        <w:rPr>
          <w:lang w:val="en-US"/>
        </w:rPr>
      </w:pPr>
      <w:r>
        <w:rPr>
          <w:lang w:val="en-US"/>
        </w:rPr>
        <w:t xml:space="preserve">Contact: </w:t>
      </w:r>
      <w:hyperlink r:id="rId10" w:history="1">
        <w:r>
          <w:rPr>
            <w:rStyle w:val="Hyperlink"/>
            <w:lang w:val="en-US"/>
          </w:rPr>
          <w:t>AODA Alliance</w:t>
        </w:r>
      </w:hyperlink>
      <w:r>
        <w:rPr>
          <w:lang w:val="en-US"/>
        </w:rPr>
        <w:t xml:space="preserve"> Chair David Lepofsky, </w:t>
      </w:r>
      <w:hyperlink r:id="rId11" w:history="1">
        <w:r>
          <w:rPr>
            <w:rStyle w:val="Hyperlink"/>
            <w:lang w:val="en-US"/>
          </w:rPr>
          <w:t>aodafeedback@gmail.com</w:t>
        </w:r>
      </w:hyperlink>
      <w:r>
        <w:rPr>
          <w:lang w:val="en-US"/>
        </w:rPr>
        <w:t xml:space="preserve"> </w:t>
      </w:r>
    </w:p>
    <w:p w14:paraId="62C9B7C0" w14:textId="77777777" w:rsidR="00FE51B3" w:rsidRDefault="00FE51B3" w:rsidP="00FE51B3">
      <w:pPr>
        <w:rPr>
          <w:lang w:val="en-US"/>
        </w:rPr>
      </w:pPr>
      <w:r>
        <w:rPr>
          <w:lang w:val="en-US"/>
        </w:rPr>
        <w:t>Twitter: @aodaalliance</w:t>
      </w:r>
    </w:p>
    <w:p w14:paraId="6F9B2693" w14:textId="77777777" w:rsidR="00FE51B3" w:rsidRDefault="00FF3406" w:rsidP="00AA7FA0">
      <w:pPr>
        <w:rPr>
          <w:lang w:val="en-US"/>
        </w:rPr>
      </w:pPr>
      <w:r>
        <w:rPr>
          <w:lang w:val="en-US"/>
        </w:rPr>
        <w:t xml:space="preserve">For more background, check out the </w:t>
      </w:r>
      <w:r w:rsidRPr="00FF3406">
        <w:rPr>
          <w:lang w:val="en-US"/>
        </w:rPr>
        <w:t>AODA Alliance</w:t>
      </w:r>
      <w:r>
        <w:rPr>
          <w:lang w:val="en-US"/>
        </w:rPr>
        <w:t xml:space="preserve">’s </w:t>
      </w:r>
      <w:hyperlink r:id="rId12" w:history="1">
        <w:r w:rsidRPr="00FF3406">
          <w:rPr>
            <w:rStyle w:val="Hyperlink"/>
            <w:lang w:val="en-US"/>
          </w:rPr>
          <w:t>March 30, 2021 brief</w:t>
        </w:r>
      </w:hyperlink>
      <w:r>
        <w:rPr>
          <w:lang w:val="en-US"/>
        </w:rPr>
        <w:t xml:space="preserve"> to the City of Toronto on e-scooters, </w:t>
      </w:r>
      <w:r w:rsidR="007B64CC">
        <w:rPr>
          <w:lang w:val="en-US"/>
        </w:rPr>
        <w:t xml:space="preserve">the </w:t>
      </w:r>
      <w:r w:rsidR="007B64CC" w:rsidRPr="007B64CC">
        <w:rPr>
          <w:lang w:val="en-US"/>
        </w:rPr>
        <w:t>AODA Alliance</w:t>
      </w:r>
      <w:r w:rsidR="007B64CC">
        <w:rPr>
          <w:lang w:val="en-US"/>
        </w:rPr>
        <w:t xml:space="preserve"> </w:t>
      </w:r>
      <w:hyperlink r:id="rId13" w:history="1">
        <w:r w:rsidR="007B64CC" w:rsidRPr="003E0341">
          <w:rPr>
            <w:rStyle w:val="Hyperlink"/>
            <w:lang w:val="en-US"/>
          </w:rPr>
          <w:t>video</w:t>
        </w:r>
      </w:hyperlink>
      <w:r w:rsidR="007B64CC">
        <w:rPr>
          <w:lang w:val="en-US"/>
        </w:rPr>
        <w:t xml:space="preserve"> on why e-scooters are so dangerous (which media can use in </w:t>
      </w:r>
      <w:r w:rsidR="003E0341">
        <w:rPr>
          <w:lang w:val="en-US"/>
        </w:rPr>
        <w:t xml:space="preserve">any </w:t>
      </w:r>
      <w:r w:rsidR="007B64CC">
        <w:rPr>
          <w:lang w:val="en-US"/>
        </w:rPr>
        <w:t xml:space="preserve">reports), </w:t>
      </w:r>
      <w:r>
        <w:rPr>
          <w:lang w:val="en-US"/>
        </w:rPr>
        <w:t xml:space="preserve">and the </w:t>
      </w:r>
      <w:r w:rsidRPr="00FF3406">
        <w:rPr>
          <w:lang w:val="en-US"/>
        </w:rPr>
        <w:t>AODA Alliance</w:t>
      </w:r>
      <w:r>
        <w:rPr>
          <w:lang w:val="en-US"/>
        </w:rPr>
        <w:t xml:space="preserve"> </w:t>
      </w:r>
      <w:hyperlink r:id="rId14" w:history="1">
        <w:r w:rsidRPr="00FF3406">
          <w:rPr>
            <w:rStyle w:val="Hyperlink"/>
            <w:lang w:val="en-US"/>
          </w:rPr>
          <w:t>e-scooters web page</w:t>
        </w:r>
      </w:hyperlink>
      <w:r>
        <w:rPr>
          <w:lang w:val="en-US"/>
        </w:rPr>
        <w:t>.</w:t>
      </w:r>
    </w:p>
    <w:p w14:paraId="2E23CFD6" w14:textId="77777777" w:rsidR="00FF3406" w:rsidRDefault="00FF3406" w:rsidP="00AA7FA0">
      <w:pPr>
        <w:rPr>
          <w:lang w:val="en-US"/>
        </w:rPr>
      </w:pPr>
    </w:p>
    <w:sectPr w:rsidR="00FF34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45"/>
    <w:rsid w:val="00052015"/>
    <w:rsid w:val="000646E0"/>
    <w:rsid w:val="000C0D39"/>
    <w:rsid w:val="00102B2E"/>
    <w:rsid w:val="00151213"/>
    <w:rsid w:val="00183379"/>
    <w:rsid w:val="00187142"/>
    <w:rsid w:val="001C4658"/>
    <w:rsid w:val="00253E21"/>
    <w:rsid w:val="002B0EA3"/>
    <w:rsid w:val="003447AD"/>
    <w:rsid w:val="003717CC"/>
    <w:rsid w:val="003B4325"/>
    <w:rsid w:val="003C355C"/>
    <w:rsid w:val="003E0341"/>
    <w:rsid w:val="004051F6"/>
    <w:rsid w:val="00430D78"/>
    <w:rsid w:val="0044123A"/>
    <w:rsid w:val="0045557D"/>
    <w:rsid w:val="0049774F"/>
    <w:rsid w:val="004A13A5"/>
    <w:rsid w:val="005607DD"/>
    <w:rsid w:val="006E1B0D"/>
    <w:rsid w:val="00706BFF"/>
    <w:rsid w:val="00746EC2"/>
    <w:rsid w:val="007B64CC"/>
    <w:rsid w:val="008158ED"/>
    <w:rsid w:val="008343FD"/>
    <w:rsid w:val="00840345"/>
    <w:rsid w:val="00842471"/>
    <w:rsid w:val="008A46E5"/>
    <w:rsid w:val="009842EC"/>
    <w:rsid w:val="009F41EE"/>
    <w:rsid w:val="00A219CD"/>
    <w:rsid w:val="00A61F11"/>
    <w:rsid w:val="00AA7FA0"/>
    <w:rsid w:val="00B6150A"/>
    <w:rsid w:val="00B81269"/>
    <w:rsid w:val="00B92BDA"/>
    <w:rsid w:val="00C32BE4"/>
    <w:rsid w:val="00C84A0B"/>
    <w:rsid w:val="00CA0011"/>
    <w:rsid w:val="00CE24FD"/>
    <w:rsid w:val="00CE5E82"/>
    <w:rsid w:val="00CF60CA"/>
    <w:rsid w:val="00DA3E31"/>
    <w:rsid w:val="00DD2B7B"/>
    <w:rsid w:val="00E06804"/>
    <w:rsid w:val="00E54E58"/>
    <w:rsid w:val="00EB25DB"/>
    <w:rsid w:val="00EE4D61"/>
    <w:rsid w:val="00F5136E"/>
    <w:rsid w:val="00FE51B3"/>
    <w:rsid w:val="00FF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798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269"/>
    <w:pPr>
      <w:spacing w:after="0"/>
    </w:pPr>
    <w:rPr>
      <w:rFonts w:ascii="Calibri" w:eastAsia="Calibri" w:hAnsi="Calibri" w:cs="Calibr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142"/>
    <w:pPr>
      <w:keepNext/>
      <w:keepLines/>
      <w:spacing w:before="200" w:line="259" w:lineRule="auto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7142"/>
    <w:pPr>
      <w:keepNext/>
      <w:keepLines/>
      <w:spacing w:before="200" w:line="259" w:lineRule="auto"/>
      <w:outlineLvl w:val="2"/>
    </w:pPr>
    <w:rPr>
      <w:rFonts w:eastAsiaTheme="majorEastAsia" w:cstheme="majorBidi"/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187142"/>
    <w:pPr>
      <w:keepNext/>
      <w:keepLines/>
      <w:spacing w:before="200" w:line="259" w:lineRule="auto"/>
      <w:outlineLvl w:val="3"/>
    </w:pPr>
    <w:rPr>
      <w:rFonts w:eastAsiaTheme="majorEastAsia" w:cstheme="majorBidi"/>
      <w:b/>
      <w:bCs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7142"/>
    <w:pPr>
      <w:keepNext/>
      <w:keepLines/>
      <w:spacing w:before="200" w:line="259" w:lineRule="auto"/>
      <w:outlineLvl w:val="4"/>
    </w:pPr>
    <w:rPr>
      <w:rFonts w:eastAsiaTheme="majorEastAsia" w:cstheme="majorBid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7142"/>
    <w:rPr>
      <w:rFonts w:ascii="Calibri" w:eastAsiaTheme="majorEastAsia" w:hAnsi="Calibr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7142"/>
    <w:rPr>
      <w:rFonts w:ascii="Calibri" w:eastAsiaTheme="majorEastAsia" w:hAnsi="Calibri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7142"/>
    <w:rPr>
      <w:rFonts w:ascii="Calibri" w:eastAsiaTheme="majorEastAsia" w:hAnsi="Calibr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87142"/>
    <w:rPr>
      <w:rFonts w:ascii="Calibri" w:eastAsiaTheme="majorEastAsia" w:hAnsi="Calibri" w:cstheme="majorBidi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5E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269"/>
    <w:pPr>
      <w:spacing w:after="0"/>
    </w:pPr>
    <w:rPr>
      <w:rFonts w:ascii="Calibri" w:eastAsia="Calibri" w:hAnsi="Calibri" w:cs="Calibr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142"/>
    <w:pPr>
      <w:keepNext/>
      <w:keepLines/>
      <w:spacing w:before="200" w:line="259" w:lineRule="auto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7142"/>
    <w:pPr>
      <w:keepNext/>
      <w:keepLines/>
      <w:spacing w:before="200" w:line="259" w:lineRule="auto"/>
      <w:outlineLvl w:val="2"/>
    </w:pPr>
    <w:rPr>
      <w:rFonts w:eastAsiaTheme="majorEastAsia" w:cstheme="majorBidi"/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187142"/>
    <w:pPr>
      <w:keepNext/>
      <w:keepLines/>
      <w:spacing w:before="200" w:line="259" w:lineRule="auto"/>
      <w:outlineLvl w:val="3"/>
    </w:pPr>
    <w:rPr>
      <w:rFonts w:eastAsiaTheme="majorEastAsia" w:cstheme="majorBidi"/>
      <w:b/>
      <w:bCs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7142"/>
    <w:pPr>
      <w:keepNext/>
      <w:keepLines/>
      <w:spacing w:before="200" w:line="259" w:lineRule="auto"/>
      <w:outlineLvl w:val="4"/>
    </w:pPr>
    <w:rPr>
      <w:rFonts w:eastAsiaTheme="majorEastAsia" w:cstheme="majorBid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7142"/>
    <w:rPr>
      <w:rFonts w:ascii="Calibri" w:eastAsiaTheme="majorEastAsia" w:hAnsi="Calibr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7142"/>
    <w:rPr>
      <w:rFonts w:ascii="Calibri" w:eastAsiaTheme="majorEastAsia" w:hAnsi="Calibri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7142"/>
    <w:rPr>
      <w:rFonts w:ascii="Calibri" w:eastAsiaTheme="majorEastAsia" w:hAnsi="Calibr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87142"/>
    <w:rPr>
      <w:rFonts w:ascii="Calibri" w:eastAsiaTheme="majorEastAsia" w:hAnsi="Calibri" w:cstheme="majorBidi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5E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odaalliance.org/whats-new/toronto-city-council-infrastructure-committee-is-warned-that-to-allow-electric-scooters-would-pose-dangers-to-public-safety-and-to-accessibility-for-people-with-disabilities-while-the-citys-officers/" TargetMode="External"/><Relationship Id="rId13" Type="http://schemas.openxmlformats.org/officeDocument/2006/relationships/hyperlink" Target="https://www.youtube.com/watch?v=PDdTJt9NK14&amp;feature=youtu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odaalliance.org/whats-new/great-news-new-toronto-city-staff-report-recommends-that-toronto-not-allow-electric-scooters-sign-up-to-tell-torontos-infrastructure-committees-april-28-2021-virtual-meeting-to-say-no-to-e-sco/" TargetMode="External"/><Relationship Id="rId12" Type="http://schemas.openxmlformats.org/officeDocument/2006/relationships/hyperlink" Target="https://www.aodaalliance.org/whats-new/download-in-an-accessible-ms-word-format-the-aoda-alliances-march-30-2021-brief-to-the-city-of-toronto-on-why-it-should-not-lift-the-ban-on-electric-scooters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aodaalliance.org/whats-new/great-news-new-toronto-city-staff-report-recommends-that-toronto-not-allow-electric-scooters-sign-up-to-tell-torontos-infrastructure-committees-april-28-2021-virtual-meeting-to-say-no-to-e-sco/" TargetMode="External"/><Relationship Id="rId11" Type="http://schemas.openxmlformats.org/officeDocument/2006/relationships/hyperlink" Target="mailto:aodafeedback@gmail.com" TargetMode="External"/><Relationship Id="rId5" Type="http://schemas.openxmlformats.org/officeDocument/2006/relationships/hyperlink" Target="https://www.aodaalliance.org/whats-new/great-news-new-toronto-city-staff-report-recommends-that-toronto-not-allow-electric-scooters-sign-up-to-tell-torontos-infrastructure-committees-april-28-2021-virtual-meeting-to-say-no-to-e-sco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aodaalliance.org/healthca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odaalliance.org/whats-new/feeding-frenzy-by-corporate-lobbyist-continues-at-toronto-city-hall-to-pressure-city-council-to-permit-electric-scooters-despite-their-proven-dangers-to-vulnerable-people-with-disabilities-seniors-c/" TargetMode="External"/><Relationship Id="rId14" Type="http://schemas.openxmlformats.org/officeDocument/2006/relationships/hyperlink" Target="http://www.aodaalliance.org/e-scoot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DLepofsky</dc:creator>
  <cp:lastModifiedBy>DLepofsky</cp:lastModifiedBy>
  <cp:revision>4</cp:revision>
  <dcterms:created xsi:type="dcterms:W3CDTF">2021-04-28T19:40:00Z</dcterms:created>
  <dcterms:modified xsi:type="dcterms:W3CDTF">2021-04-28T19:43:00Z</dcterms:modified>
</cp:coreProperties>
</file>